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45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22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01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b/>
          <w:sz w:val="28"/>
          <w:szCs w:val="28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 внесении изменений в отдельные нормативные правовые акты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Calibri" w:cs="PT Astra Serif" w:ascii="PT Astra Serif" w:hAnsi="PT Astra Serif"/>
          <w:b/>
          <w:bCs/>
          <w:color w:val="000000"/>
          <w:sz w:val="28"/>
          <w:szCs w:val="28"/>
          <w:lang w:eastAsia="en-US"/>
        </w:rPr>
        <w:t>Правительства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июн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 xml:space="preserve">О внесении изменений в отдельные нормативные правовые акты </w:t>
      </w:r>
      <w:r>
        <w:rPr>
          <w:rFonts w:eastAsia="Calibri" w:cs="PT Astra Serif" w:ascii="PT Astra Serif" w:hAnsi="PT Astra Serif"/>
          <w:b w:val="false"/>
          <w:bCs w:val="false"/>
          <w:color w:val="000000"/>
          <w:sz w:val="28"/>
          <w:szCs w:val="28"/>
          <w:lang w:eastAsia="en-US"/>
        </w:rPr>
        <w:t>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 xml:space="preserve">Проект разработан 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  <w:lang w:eastAsia="ar-SA"/>
        </w:rPr>
        <w:t xml:space="preserve">в целях приведения в </w:t>
      </w:r>
      <w:r>
        <w:rPr>
          <w:rFonts w:eastAsia="Calibri" w:cs="PT Astra Serif" w:ascii="PT Astra Serif" w:hAnsi="PT Astra Serif" w:eastAsiaTheme="minorHAnsi"/>
          <w:b w:val="false"/>
          <w:bCs/>
          <w:color w:val="000000"/>
          <w:sz w:val="28"/>
          <w:szCs w:val="28"/>
          <w:lang w:eastAsia="en-US"/>
        </w:rPr>
        <w:t>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утверждёнными</w:t>
      </w:r>
      <w:r>
        <w:rPr>
          <w:rFonts w:eastAsia="Calibri" w:cs="PT Astra Serif" w:ascii="PT Astra Serif" w:hAnsi="PT Astra Serif"/>
          <w:b w:val="false"/>
          <w:bCs/>
          <w:color w:val="000000"/>
          <w:kern w:val="2"/>
          <w:sz w:val="28"/>
          <w:szCs w:val="28"/>
          <w:lang w:eastAsia="ar-SA"/>
        </w:rPr>
        <w:t xml:space="preserve"> постановления Правительства Ульяновской области от 05.04.2022 </w:t>
      </w:r>
      <w:r>
        <w:rPr>
          <w:rFonts w:eastAsia="Calibri" w:cs="PT Astra Serif" w:ascii="PT Astra Serif" w:hAnsi="PT Astra Serif"/>
          <w:b w:val="false"/>
          <w:bCs/>
          <w:color w:val="auto"/>
          <w:kern w:val="2"/>
          <w:sz w:val="28"/>
          <w:szCs w:val="28"/>
          <w:lang w:val="ru-RU" w:eastAsia="ru-RU" w:bidi="ar-SA"/>
        </w:rPr>
        <w:t>№</w:t>
      </w:r>
      <w:r>
        <w:rPr>
          <w:rFonts w:eastAsia="Calibri" w:cs="PT Astra Serif" w:ascii="PT Astra Serif" w:hAnsi="PT Astra Serif"/>
          <w:b w:val="false"/>
          <w:bCs/>
          <w:color w:val="000000"/>
          <w:kern w:val="2"/>
          <w:sz w:val="28"/>
          <w:szCs w:val="28"/>
          <w:lang w:eastAsia="ar-SA"/>
        </w:rPr>
        <w:t xml:space="preserve"> 590</w:t>
        <w:br/>
        <w:t>«О внесении изменений в общие требования к нормативным правовым актам, муниципальным правовым актам, регулирующим предоставление субсидий,</w:t>
        <w:br/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  <w:lang w:eastAsia="ar-SA"/>
        </w:rPr>
        <w:t xml:space="preserve">, </w:t>
      </w:r>
      <w:r>
        <w:rPr>
          <w:rFonts w:eastAsia="Calibri" w:cs="PT Astra Serif" w:ascii="PT Astra Serif" w:hAnsi="PT Astra Serif" w:eastAsiaTheme="minorHAnsi"/>
          <w:b w:val="false"/>
          <w:bCs/>
          <w:color w:val="000000"/>
          <w:sz w:val="28"/>
          <w:szCs w:val="28"/>
          <w:lang w:eastAsia="en-US"/>
        </w:rPr>
        <w:t>отдельных положений следующих нормативных правовых актов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  <w:lang w:eastAsia="ar-SA"/>
        </w:rPr>
        <w:t xml:space="preserve"> Правительства Ульяновской области, регулирующих предоставление субсидий в сфере агропромышленного комплекса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Application>LibreOffice/6.4.7.2$Linux_X86_64 LibreOffice_project/40$Build-2</Application>
  <Pages>1</Pages>
  <Words>241</Words>
  <Characters>1892</Characters>
  <CharactersWithSpaces>2164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2022-04-20T16:28:06Z</cp:lastPrinted>
  <dcterms:modified xsi:type="dcterms:W3CDTF">2022-06-03T10:29:15Z</dcterms:modified>
  <cp:revision>74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